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94701" w14:textId="6E0609F1" w:rsidR="00F075AC" w:rsidRPr="00F962CF" w:rsidRDefault="00AF2C47" w:rsidP="00F962CF">
      <w:pPr>
        <w:jc w:val="center"/>
        <w:rPr>
          <w:rFonts w:cstheme="minorHAnsi"/>
          <w:b/>
          <w:bCs/>
          <w:sz w:val="20"/>
          <w:szCs w:val="20"/>
        </w:rPr>
      </w:pPr>
      <w:r w:rsidRPr="00D40137">
        <w:rPr>
          <w:rFonts w:cstheme="minorHAnsi"/>
          <w:b/>
          <w:bCs/>
          <w:sz w:val="20"/>
          <w:szCs w:val="20"/>
        </w:rPr>
        <w:t>GENÇ OSMAN ANADOLU LİSESİ 202</w:t>
      </w:r>
      <w:r>
        <w:rPr>
          <w:rFonts w:cstheme="minorHAnsi"/>
          <w:b/>
          <w:bCs/>
          <w:sz w:val="20"/>
          <w:szCs w:val="20"/>
        </w:rPr>
        <w:t>4</w:t>
      </w:r>
      <w:r w:rsidRPr="00D40137">
        <w:rPr>
          <w:rFonts w:cstheme="minorHAnsi"/>
          <w:b/>
          <w:bCs/>
          <w:sz w:val="20"/>
          <w:szCs w:val="20"/>
        </w:rPr>
        <w:t>-202</w:t>
      </w:r>
      <w:r>
        <w:rPr>
          <w:rFonts w:cstheme="minorHAnsi"/>
          <w:b/>
          <w:bCs/>
          <w:sz w:val="20"/>
          <w:szCs w:val="20"/>
        </w:rPr>
        <w:t>5</w:t>
      </w:r>
      <w:r w:rsidRPr="00D40137">
        <w:rPr>
          <w:rFonts w:cstheme="minorHAnsi"/>
          <w:b/>
          <w:bCs/>
          <w:sz w:val="20"/>
          <w:szCs w:val="20"/>
        </w:rPr>
        <w:t xml:space="preserve"> EĞİTİM ÖĞRETİM YILI BİYOLOJİ DERSİ 1. DÖNEM 1. YAZILI BELİRTKE TABLOLARI</w:t>
      </w:r>
    </w:p>
    <w:p w14:paraId="0084B194" w14:textId="02EC23DE" w:rsidR="00183380" w:rsidRPr="00D40137" w:rsidRDefault="00F962CF" w:rsidP="0063390F">
      <w:pPr>
        <w:spacing w:after="0"/>
        <w:jc w:val="both"/>
        <w:rPr>
          <w:rFonts w:cstheme="minorHAnsi"/>
          <w:sz w:val="20"/>
          <w:szCs w:val="20"/>
        </w:rPr>
      </w:pPr>
      <w:r w:rsidRPr="00D40137">
        <w:rPr>
          <w:rFonts w:cstheme="minorHAnsi"/>
          <w:b/>
          <w:bCs/>
          <w:sz w:val="20"/>
          <w:szCs w:val="20"/>
        </w:rPr>
        <w:t>9. SINIF BİYOLOJİ (SENARYO 8)</w:t>
      </w:r>
    </w:p>
    <w:tbl>
      <w:tblPr>
        <w:tblStyle w:val="TabloKlavuzu"/>
        <w:tblpPr w:leftFromText="141" w:rightFromText="141" w:vertAnchor="text" w:tblpX="-10" w:tblpY="1"/>
        <w:tblOverlap w:val="never"/>
        <w:tblW w:w="10778" w:type="dxa"/>
        <w:tblLayout w:type="fixed"/>
        <w:tblLook w:val="04A0" w:firstRow="1" w:lastRow="0" w:firstColumn="1" w:lastColumn="0" w:noHBand="0" w:noVBand="1"/>
      </w:tblPr>
      <w:tblGrid>
        <w:gridCol w:w="714"/>
        <w:gridCol w:w="3534"/>
        <w:gridCol w:w="5245"/>
        <w:gridCol w:w="1285"/>
      </w:tblGrid>
      <w:tr w:rsidR="00F962CF" w:rsidRPr="00D40137" w14:paraId="497C57E2" w14:textId="77777777" w:rsidTr="00F962CF">
        <w:trPr>
          <w:trHeight w:val="274"/>
        </w:trPr>
        <w:tc>
          <w:tcPr>
            <w:tcW w:w="714" w:type="dxa"/>
          </w:tcPr>
          <w:p w14:paraId="3949A6B9" w14:textId="1D52D03F" w:rsidR="00F962CF" w:rsidRPr="00D40137" w:rsidRDefault="0063390F" w:rsidP="00F962C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Tema </w:t>
            </w:r>
          </w:p>
        </w:tc>
        <w:tc>
          <w:tcPr>
            <w:tcW w:w="3534" w:type="dxa"/>
          </w:tcPr>
          <w:p w14:paraId="3460EB20" w14:textId="7D66678B" w:rsidR="00F962CF" w:rsidRPr="00D40137" w:rsidRDefault="00F962CF" w:rsidP="00F962C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İçerik çerçevesi </w:t>
            </w:r>
          </w:p>
        </w:tc>
        <w:tc>
          <w:tcPr>
            <w:tcW w:w="5245" w:type="dxa"/>
          </w:tcPr>
          <w:p w14:paraId="0528FBDA" w14:textId="77777777" w:rsidR="00F962CF" w:rsidRPr="00D40137" w:rsidRDefault="00F962CF" w:rsidP="00F962C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Öğrenme çıktısı</w:t>
            </w:r>
          </w:p>
        </w:tc>
        <w:tc>
          <w:tcPr>
            <w:tcW w:w="1285" w:type="dxa"/>
          </w:tcPr>
          <w:p w14:paraId="105289C7" w14:textId="77777777" w:rsidR="00F962CF" w:rsidRPr="00D40137" w:rsidRDefault="00F962CF" w:rsidP="00F962C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Soru sayısı</w:t>
            </w:r>
          </w:p>
        </w:tc>
      </w:tr>
      <w:tr w:rsidR="00F962CF" w:rsidRPr="00D40137" w14:paraId="788A9BCB" w14:textId="77777777" w:rsidTr="00F962CF">
        <w:tc>
          <w:tcPr>
            <w:tcW w:w="714" w:type="dxa"/>
            <w:vMerge w:val="restart"/>
            <w:textDirection w:val="btLr"/>
          </w:tcPr>
          <w:p w14:paraId="4FBC156A" w14:textId="00C974F2" w:rsidR="00F962CF" w:rsidRPr="00D40137" w:rsidRDefault="00F962CF" w:rsidP="0063390F">
            <w:pPr>
              <w:spacing w:before="240"/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 xml:space="preserve">YAŞAM </w:t>
            </w:r>
          </w:p>
        </w:tc>
        <w:tc>
          <w:tcPr>
            <w:tcW w:w="3534" w:type="dxa"/>
          </w:tcPr>
          <w:p w14:paraId="7D8E6CEE" w14:textId="77777777" w:rsidR="00F962CF" w:rsidRPr="00D40137" w:rsidRDefault="00F962CF" w:rsidP="00F962C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F5D61A" w14:textId="77777777" w:rsidR="00F962CF" w:rsidRPr="00D40137" w:rsidRDefault="00F962CF" w:rsidP="00F962C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Biyolojinin Önemi, Biyoloji Biliminin Gelişimindeki Dönüm Noktaları</w:t>
            </w:r>
          </w:p>
        </w:tc>
        <w:tc>
          <w:tcPr>
            <w:tcW w:w="5245" w:type="dxa"/>
          </w:tcPr>
          <w:p w14:paraId="0123962A" w14:textId="77777777" w:rsidR="00F962CF" w:rsidRPr="00D40137" w:rsidRDefault="00F962CF" w:rsidP="00F962C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448041" w14:textId="77777777" w:rsidR="00F962CF" w:rsidRPr="00D40137" w:rsidRDefault="00F962CF" w:rsidP="00F962CF">
            <w:pPr>
              <w:pStyle w:val="Default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  <w14:ligatures w14:val="none"/>
              </w:rPr>
            </w:pPr>
            <w:r w:rsidRPr="00183380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  <w14:ligatures w14:val="none"/>
              </w:rPr>
              <w:t>BİY.9.1.1. Biyolojideki dönüm noktalarının insan hayatına katkılarını sorgulayabilme</w:t>
            </w:r>
          </w:p>
          <w:p w14:paraId="57F923E4" w14:textId="77777777" w:rsidR="00F962CF" w:rsidRPr="00D40137" w:rsidRDefault="00F962CF" w:rsidP="00F962C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0BE2C4D0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5A51105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51244EC6" w14:textId="77777777" w:rsidTr="00F962CF">
        <w:tc>
          <w:tcPr>
            <w:tcW w:w="714" w:type="dxa"/>
            <w:vMerge/>
          </w:tcPr>
          <w:p w14:paraId="7887B6AD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0977F579" w14:textId="77777777" w:rsidR="00F962CF" w:rsidRPr="00D40137" w:rsidRDefault="00F962CF" w:rsidP="00F962C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10E8B7" w14:textId="77777777" w:rsidR="00F962CF" w:rsidRPr="00D40137" w:rsidRDefault="00F962CF" w:rsidP="00F962C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83380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  <w14:ligatures w14:val="none"/>
              </w:rPr>
              <w:t>Bilimin Doğası, Bilimsel araştırma süreçleri</w:t>
            </w:r>
          </w:p>
          <w:p w14:paraId="55BC9271" w14:textId="77777777" w:rsidR="00F962CF" w:rsidRPr="00D40137" w:rsidRDefault="00F962CF" w:rsidP="00F962C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4ACA59" w14:textId="77777777" w:rsidR="00F962CF" w:rsidRPr="00D40137" w:rsidRDefault="00F962CF" w:rsidP="00F962CF">
            <w:pPr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</w:pPr>
          </w:p>
          <w:p w14:paraId="5641953E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  <w:r w:rsidRPr="00183380"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  <w:t>BİY.9.1.2. Bilimsel araştırma süreçlerinde bilimin doğasını yorumlayabilme</w:t>
            </w:r>
            <w:r w:rsidRPr="00D4013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85" w:type="dxa"/>
          </w:tcPr>
          <w:p w14:paraId="2D074E5B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55C2F1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F962CF" w:rsidRPr="00D40137" w14:paraId="14C9B7DE" w14:textId="77777777" w:rsidTr="00F962CF">
        <w:tc>
          <w:tcPr>
            <w:tcW w:w="714" w:type="dxa"/>
            <w:vMerge/>
          </w:tcPr>
          <w:p w14:paraId="78EED6BF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7DB14EE6" w14:textId="77777777" w:rsidR="00F962CF" w:rsidRPr="00D40137" w:rsidRDefault="00F962CF" w:rsidP="00F962CF">
            <w:pPr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</w:pPr>
          </w:p>
          <w:p w14:paraId="162CD4F4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  <w:r w:rsidRPr="00183380"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  <w:t>Bilim etiği</w:t>
            </w:r>
          </w:p>
        </w:tc>
        <w:tc>
          <w:tcPr>
            <w:tcW w:w="5245" w:type="dxa"/>
          </w:tcPr>
          <w:p w14:paraId="50F250CF" w14:textId="77777777" w:rsidR="00F962CF" w:rsidRPr="00D40137" w:rsidRDefault="00F962CF" w:rsidP="00F962CF">
            <w:pPr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</w:pPr>
            <w:r w:rsidRPr="00183380"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  <w:t>BİY.9.1.3. Bilimsel araştırmaların bilim etiğine uygunluğu ile ilgili bilgi toplayabilme</w:t>
            </w:r>
          </w:p>
          <w:p w14:paraId="7B12E991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5" w:type="dxa"/>
          </w:tcPr>
          <w:p w14:paraId="1F974DBF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A8E6BC9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F962CF" w:rsidRPr="00D40137" w14:paraId="4EF65849" w14:textId="77777777" w:rsidTr="00F962CF">
        <w:tc>
          <w:tcPr>
            <w:tcW w:w="714" w:type="dxa"/>
            <w:vMerge/>
          </w:tcPr>
          <w:p w14:paraId="199F7BD2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165DD54C" w14:textId="77777777" w:rsidR="00F962CF" w:rsidRPr="00D40137" w:rsidRDefault="00F962CF" w:rsidP="00F962CF">
            <w:pPr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</w:pPr>
          </w:p>
          <w:p w14:paraId="28CC8C51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  <w:r w:rsidRPr="00183380"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  <w:t xml:space="preserve">Canlıların Ortak Özellikleri </w:t>
            </w:r>
          </w:p>
        </w:tc>
        <w:tc>
          <w:tcPr>
            <w:tcW w:w="5245" w:type="dxa"/>
          </w:tcPr>
          <w:p w14:paraId="4A2FD2BF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  <w:r w:rsidRPr="00183380">
              <w:rPr>
                <w:rFonts w:eastAsia="Times New Roman" w:cstheme="minorHAnsi"/>
                <w:kern w:val="0"/>
                <w:sz w:val="20"/>
                <w:szCs w:val="20"/>
                <w:lang w:eastAsia="tr-TR"/>
                <w14:ligatures w14:val="none"/>
              </w:rPr>
              <w:t>BİY.9.1.4. Çevresindeki canlıların özelliklerini bilimsel olarak gözlemleyebilme</w:t>
            </w:r>
          </w:p>
        </w:tc>
        <w:tc>
          <w:tcPr>
            <w:tcW w:w="1285" w:type="dxa"/>
          </w:tcPr>
          <w:p w14:paraId="27B4C2A1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9B5AC6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F962CF" w:rsidRPr="00D40137" w14:paraId="0DB54D86" w14:textId="77777777" w:rsidTr="00F962CF">
        <w:tc>
          <w:tcPr>
            <w:tcW w:w="714" w:type="dxa"/>
            <w:vMerge/>
          </w:tcPr>
          <w:p w14:paraId="5BA5DA1C" w14:textId="77777777" w:rsidR="00F962CF" w:rsidRPr="00D40137" w:rsidRDefault="00F962CF" w:rsidP="00F962C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79" w:type="dxa"/>
            <w:gridSpan w:val="2"/>
          </w:tcPr>
          <w:p w14:paraId="074D3274" w14:textId="0D6A2598" w:rsidR="00F962CF" w:rsidRPr="00D40137" w:rsidRDefault="0063390F" w:rsidP="00F962C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D40137">
              <w:rPr>
                <w:rFonts w:cstheme="minorHAnsi"/>
                <w:sz w:val="20"/>
                <w:szCs w:val="20"/>
              </w:rPr>
              <w:t xml:space="preserve">TOPLAM     </w:t>
            </w:r>
            <w:r w:rsidR="00F962CF" w:rsidRPr="00D40137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5" w:type="dxa"/>
          </w:tcPr>
          <w:p w14:paraId="7285AFC7" w14:textId="77777777" w:rsidR="00F962CF" w:rsidRPr="00D40137" w:rsidRDefault="00F962CF" w:rsidP="00F962C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10</w:t>
            </w:r>
          </w:p>
        </w:tc>
      </w:tr>
    </w:tbl>
    <w:p w14:paraId="64DFF32F" w14:textId="77777777" w:rsidR="00F962CF" w:rsidRDefault="00F962CF" w:rsidP="00F962CF">
      <w:pPr>
        <w:rPr>
          <w:rFonts w:cstheme="minorHAnsi"/>
          <w:b/>
          <w:bCs/>
          <w:sz w:val="20"/>
          <w:szCs w:val="20"/>
        </w:rPr>
      </w:pPr>
    </w:p>
    <w:p w14:paraId="6DD9A2CF" w14:textId="76A588A9" w:rsidR="00F962CF" w:rsidRPr="00F962CF" w:rsidRDefault="00F962CF" w:rsidP="0063390F">
      <w:pPr>
        <w:spacing w:after="0"/>
        <w:rPr>
          <w:rFonts w:cstheme="minorHAnsi"/>
          <w:b/>
          <w:bCs/>
          <w:sz w:val="20"/>
          <w:szCs w:val="20"/>
        </w:rPr>
      </w:pPr>
      <w:r w:rsidRPr="00D40137">
        <w:rPr>
          <w:rFonts w:cstheme="minorHAnsi"/>
          <w:b/>
          <w:bCs/>
          <w:sz w:val="20"/>
          <w:szCs w:val="20"/>
        </w:rPr>
        <w:t>10. SINIF BİYOLOJİ (SENARYO 1)</w:t>
      </w:r>
    </w:p>
    <w:tbl>
      <w:tblPr>
        <w:tblStyle w:val="TabloKlavuzu"/>
        <w:tblpPr w:leftFromText="141" w:rightFromText="141" w:vertAnchor="text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5245"/>
        <w:gridCol w:w="850"/>
      </w:tblGrid>
      <w:tr w:rsidR="00F962CF" w:rsidRPr="00D40137" w14:paraId="0381372D" w14:textId="77777777" w:rsidTr="00B17EAC">
        <w:tc>
          <w:tcPr>
            <w:tcW w:w="704" w:type="dxa"/>
          </w:tcPr>
          <w:p w14:paraId="1125DF2B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Ünite</w:t>
            </w:r>
          </w:p>
        </w:tc>
        <w:tc>
          <w:tcPr>
            <w:tcW w:w="3969" w:type="dxa"/>
          </w:tcPr>
          <w:p w14:paraId="74EF2ACB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5245" w:type="dxa"/>
          </w:tcPr>
          <w:p w14:paraId="1649941A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Kazanımlar ve Açıklamaları</w:t>
            </w:r>
          </w:p>
          <w:p w14:paraId="1FC361B8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5889322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Soru sayısı</w:t>
            </w:r>
          </w:p>
        </w:tc>
      </w:tr>
      <w:tr w:rsidR="00F962CF" w:rsidRPr="00D40137" w14:paraId="596F548C" w14:textId="77777777" w:rsidTr="00B17EAC">
        <w:trPr>
          <w:trHeight w:val="372"/>
        </w:trPr>
        <w:tc>
          <w:tcPr>
            <w:tcW w:w="704" w:type="dxa"/>
            <w:vMerge w:val="restart"/>
            <w:textDirection w:val="btLr"/>
          </w:tcPr>
          <w:p w14:paraId="0F2E7931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HÜCRE BÖLÜNMELERİ</w:t>
            </w:r>
          </w:p>
          <w:p w14:paraId="04EBF6FD" w14:textId="77777777" w:rsidR="00F962CF" w:rsidRPr="00D40137" w:rsidRDefault="00F962CF" w:rsidP="00B17EAC">
            <w:pPr>
              <w:pStyle w:val="Default"/>
              <w:ind w:left="113" w:right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14:paraId="6B6F0580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32E52E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8EDBEB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Mitoz ve Eşeysiz Üreme</w:t>
            </w:r>
          </w:p>
          <w:p w14:paraId="3797A7C7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0C5C3A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053AFC3C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10.1.1.1. Canlılarda hücre bölünmesinin gerekliliğini açıklar.</w:t>
            </w:r>
          </w:p>
          <w:p w14:paraId="42EB3122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3C8CD0D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F962CF" w:rsidRPr="00D40137" w14:paraId="5C3BF233" w14:textId="77777777" w:rsidTr="00B17EAC">
        <w:trPr>
          <w:trHeight w:val="370"/>
        </w:trPr>
        <w:tc>
          <w:tcPr>
            <w:tcW w:w="704" w:type="dxa"/>
            <w:vMerge/>
            <w:textDirection w:val="btLr"/>
          </w:tcPr>
          <w:p w14:paraId="1F0B5D1F" w14:textId="77777777" w:rsidR="00F962CF" w:rsidRPr="00D40137" w:rsidRDefault="00F962CF" w:rsidP="00B17EAC">
            <w:pPr>
              <w:pStyle w:val="Defaul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12003512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D00BFF8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10.1.1.2. Mitozu açıklar.</w:t>
            </w:r>
          </w:p>
          <w:p w14:paraId="10D14B10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39609B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F962CF" w:rsidRPr="00D40137" w14:paraId="42203860" w14:textId="77777777" w:rsidTr="00B17EAC">
        <w:trPr>
          <w:trHeight w:val="370"/>
        </w:trPr>
        <w:tc>
          <w:tcPr>
            <w:tcW w:w="704" w:type="dxa"/>
            <w:vMerge/>
            <w:textDirection w:val="btLr"/>
          </w:tcPr>
          <w:p w14:paraId="02C76AD8" w14:textId="77777777" w:rsidR="00F962CF" w:rsidRPr="00D40137" w:rsidRDefault="00F962CF" w:rsidP="00B17EAC">
            <w:pPr>
              <w:pStyle w:val="Defaul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375A8B8E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7A88B13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10.1.1.3. Eşeysiz üremeyi örneklerle açıklar.</w:t>
            </w:r>
          </w:p>
          <w:p w14:paraId="07EC2322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90C90EB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601FBC3B" w14:textId="77777777" w:rsidTr="00B17EAC">
        <w:trPr>
          <w:trHeight w:val="601"/>
        </w:trPr>
        <w:tc>
          <w:tcPr>
            <w:tcW w:w="704" w:type="dxa"/>
            <w:vMerge/>
            <w:textDirection w:val="btLr"/>
          </w:tcPr>
          <w:p w14:paraId="691F8CC5" w14:textId="77777777" w:rsidR="00F962CF" w:rsidRPr="00D40137" w:rsidRDefault="00F962CF" w:rsidP="00B17EAC">
            <w:pPr>
              <w:pStyle w:val="Default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A684FDC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  <w14:ligatures w14:val="none"/>
              </w:rPr>
            </w:pPr>
          </w:p>
          <w:p w14:paraId="0ECC9327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55C08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  <w14:ligatures w14:val="none"/>
              </w:rPr>
              <w:t>Mayoz ve Eşeyli Üreme</w:t>
            </w:r>
          </w:p>
        </w:tc>
        <w:tc>
          <w:tcPr>
            <w:tcW w:w="5245" w:type="dxa"/>
          </w:tcPr>
          <w:p w14:paraId="5935E5C1" w14:textId="77777777" w:rsidR="00F962CF" w:rsidRPr="00D40137" w:rsidRDefault="00F962CF" w:rsidP="00B17EAC">
            <w:pPr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10.1.2.1. Mayozu açıklar.</w:t>
            </w:r>
          </w:p>
        </w:tc>
        <w:tc>
          <w:tcPr>
            <w:tcW w:w="850" w:type="dxa"/>
          </w:tcPr>
          <w:p w14:paraId="03BC0BDC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1105AFCC" w14:textId="77777777" w:rsidTr="00B17EAC">
        <w:trPr>
          <w:trHeight w:val="255"/>
        </w:trPr>
        <w:tc>
          <w:tcPr>
            <w:tcW w:w="704" w:type="dxa"/>
            <w:textDirection w:val="btLr"/>
          </w:tcPr>
          <w:p w14:paraId="3C84FDF3" w14:textId="77777777" w:rsidR="00F962CF" w:rsidRPr="00D40137" w:rsidRDefault="00F962CF" w:rsidP="00B17EAC">
            <w:pPr>
              <w:pStyle w:val="Default"/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4" w:type="dxa"/>
            <w:gridSpan w:val="2"/>
          </w:tcPr>
          <w:p w14:paraId="550F16F0" w14:textId="66BF975C" w:rsidR="00F962CF" w:rsidRPr="00D40137" w:rsidRDefault="00F962CF" w:rsidP="00B17EAC">
            <w:pPr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r w:rsidR="006C5FA7">
              <w:rPr>
                <w:rFonts w:cstheme="minorHAnsi"/>
                <w:sz w:val="20"/>
                <w:szCs w:val="20"/>
              </w:rPr>
              <w:t xml:space="preserve">                                              </w:t>
            </w:r>
            <w:r w:rsidRPr="00D40137">
              <w:rPr>
                <w:rFonts w:cstheme="minorHAnsi"/>
                <w:sz w:val="20"/>
                <w:szCs w:val="20"/>
              </w:rPr>
              <w:t xml:space="preserve"> TOPLAM</w:t>
            </w:r>
          </w:p>
        </w:tc>
        <w:tc>
          <w:tcPr>
            <w:tcW w:w="850" w:type="dxa"/>
          </w:tcPr>
          <w:p w14:paraId="3EEFCFDA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8</w:t>
            </w:r>
          </w:p>
        </w:tc>
      </w:tr>
    </w:tbl>
    <w:p w14:paraId="7219EECF" w14:textId="77777777" w:rsidR="0063390F" w:rsidRDefault="0063390F" w:rsidP="0063390F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54949927" w14:textId="1334F7FA" w:rsidR="00F962CF" w:rsidRDefault="00F962CF" w:rsidP="0063390F">
      <w:pPr>
        <w:spacing w:after="0"/>
        <w:jc w:val="both"/>
        <w:rPr>
          <w:rFonts w:cstheme="minorHAnsi"/>
          <w:sz w:val="20"/>
          <w:szCs w:val="20"/>
        </w:rPr>
      </w:pPr>
      <w:r w:rsidRPr="00D40137">
        <w:rPr>
          <w:rFonts w:cstheme="minorHAnsi"/>
          <w:b/>
          <w:bCs/>
          <w:sz w:val="20"/>
          <w:szCs w:val="20"/>
        </w:rPr>
        <w:t xml:space="preserve">11. SINIF </w:t>
      </w:r>
      <w:proofErr w:type="gramStart"/>
      <w:r w:rsidRPr="00D40137">
        <w:rPr>
          <w:rFonts w:cstheme="minorHAnsi"/>
          <w:b/>
          <w:bCs/>
          <w:sz w:val="20"/>
          <w:szCs w:val="20"/>
        </w:rPr>
        <w:t>BİYOLOJİ  (</w:t>
      </w:r>
      <w:proofErr w:type="gramEnd"/>
      <w:r w:rsidRPr="00D40137">
        <w:rPr>
          <w:rFonts w:cstheme="minorHAnsi"/>
          <w:b/>
          <w:bCs/>
          <w:sz w:val="20"/>
          <w:szCs w:val="20"/>
        </w:rPr>
        <w:t>SENARYO 4)</w:t>
      </w: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5103"/>
        <w:gridCol w:w="992"/>
      </w:tblGrid>
      <w:tr w:rsidR="00F962CF" w:rsidRPr="00D40137" w14:paraId="33573665" w14:textId="77777777" w:rsidTr="00B17EAC">
        <w:tc>
          <w:tcPr>
            <w:tcW w:w="704" w:type="dxa"/>
          </w:tcPr>
          <w:p w14:paraId="342E81F6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Ünite</w:t>
            </w:r>
          </w:p>
        </w:tc>
        <w:tc>
          <w:tcPr>
            <w:tcW w:w="3969" w:type="dxa"/>
          </w:tcPr>
          <w:p w14:paraId="773C7B1A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5103" w:type="dxa"/>
          </w:tcPr>
          <w:p w14:paraId="664B923F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Kazanımlar ve Açıklamaları</w:t>
            </w:r>
          </w:p>
          <w:p w14:paraId="7C367A30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0FA7494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Soru sayısı</w:t>
            </w:r>
          </w:p>
        </w:tc>
      </w:tr>
      <w:tr w:rsidR="00F962CF" w:rsidRPr="00D40137" w14:paraId="2A004D7E" w14:textId="77777777" w:rsidTr="00B17EAC">
        <w:tc>
          <w:tcPr>
            <w:tcW w:w="704" w:type="dxa"/>
            <w:vMerge w:val="restart"/>
            <w:textDirection w:val="btLr"/>
          </w:tcPr>
          <w:p w14:paraId="33CE985C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İNSAN FİZYOLOJİSİ</w:t>
            </w:r>
          </w:p>
          <w:p w14:paraId="17B7C8D5" w14:textId="77777777" w:rsidR="00F962CF" w:rsidRPr="00D40137" w:rsidRDefault="00F962CF" w:rsidP="00B17EAC">
            <w:pPr>
              <w:ind w:left="113" w:right="11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14:paraId="00A04AD4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0636A61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F4CA08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Denetleyici ve Düzenleyici Sistem, Duyu Organları</w:t>
            </w:r>
          </w:p>
          <w:p w14:paraId="69F75C20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1961732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1.1.1.1. Sinir sisteminin yapı, görev ve işleyişini açıklar.</w:t>
            </w:r>
          </w:p>
          <w:p w14:paraId="0604B9FA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5F5301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F962CF" w:rsidRPr="00D40137" w14:paraId="72ED3110" w14:textId="77777777" w:rsidTr="00B17EAC">
        <w:tc>
          <w:tcPr>
            <w:tcW w:w="704" w:type="dxa"/>
            <w:vMerge/>
          </w:tcPr>
          <w:p w14:paraId="68A9A5A0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4F43D692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8B8B02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11.1.1.2. Endokrin bezleri ve bu bezlerin salgıladıkları hormonları açıklar.</w:t>
            </w:r>
          </w:p>
          <w:p w14:paraId="1C60C21E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03AC13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F962CF" w:rsidRPr="00D40137" w14:paraId="39D114F5" w14:textId="77777777" w:rsidTr="00B17EAC">
        <w:tc>
          <w:tcPr>
            <w:tcW w:w="704" w:type="dxa"/>
            <w:vMerge/>
          </w:tcPr>
          <w:p w14:paraId="10801CB0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1DD958BE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62E2B78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 xml:space="preserve">11.1.1.3. Sinir sistemi rahatsızlıklarına örnekler verir. </w:t>
            </w:r>
          </w:p>
          <w:p w14:paraId="24466826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162D35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F962CF" w:rsidRPr="00D40137" w14:paraId="0DAE7DC2" w14:textId="77777777" w:rsidTr="00B17EAC">
        <w:tc>
          <w:tcPr>
            <w:tcW w:w="704" w:type="dxa"/>
          </w:tcPr>
          <w:p w14:paraId="251DD884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14:paraId="05080DCF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TOPLAM</w:t>
            </w:r>
          </w:p>
        </w:tc>
        <w:tc>
          <w:tcPr>
            <w:tcW w:w="992" w:type="dxa"/>
          </w:tcPr>
          <w:p w14:paraId="2106671D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9</w:t>
            </w:r>
          </w:p>
        </w:tc>
      </w:tr>
    </w:tbl>
    <w:p w14:paraId="0CF44CDA" w14:textId="77777777" w:rsidR="0063390F" w:rsidRDefault="0063390F" w:rsidP="0063390F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930D49F" w14:textId="12817F10" w:rsidR="00F962CF" w:rsidRDefault="00F962CF" w:rsidP="0063390F">
      <w:pPr>
        <w:spacing w:after="0"/>
        <w:jc w:val="both"/>
        <w:rPr>
          <w:rFonts w:cstheme="minorHAnsi"/>
          <w:sz w:val="20"/>
          <w:szCs w:val="20"/>
        </w:rPr>
      </w:pPr>
      <w:r w:rsidRPr="00D40137">
        <w:rPr>
          <w:rFonts w:cstheme="minorHAnsi"/>
          <w:b/>
          <w:bCs/>
          <w:sz w:val="20"/>
          <w:szCs w:val="20"/>
        </w:rPr>
        <w:t>12. SINIF (SENARYO 2)</w:t>
      </w: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5103"/>
        <w:gridCol w:w="992"/>
      </w:tblGrid>
      <w:tr w:rsidR="00F962CF" w:rsidRPr="00D40137" w14:paraId="4A29A9D1" w14:textId="77777777" w:rsidTr="00B17EAC">
        <w:tc>
          <w:tcPr>
            <w:tcW w:w="704" w:type="dxa"/>
          </w:tcPr>
          <w:p w14:paraId="2509EE60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Ünite</w:t>
            </w:r>
          </w:p>
        </w:tc>
        <w:tc>
          <w:tcPr>
            <w:tcW w:w="3969" w:type="dxa"/>
          </w:tcPr>
          <w:p w14:paraId="090AA60E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5103" w:type="dxa"/>
          </w:tcPr>
          <w:p w14:paraId="78911E01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Kazanımlar ve Açıklamaları</w:t>
            </w:r>
          </w:p>
          <w:p w14:paraId="72391208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275BEE9" w14:textId="77777777" w:rsidR="00F962CF" w:rsidRPr="00D40137" w:rsidRDefault="00F962CF" w:rsidP="00B17EA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40137">
              <w:rPr>
                <w:rFonts w:cstheme="minorHAnsi"/>
                <w:b/>
                <w:bCs/>
                <w:sz w:val="20"/>
                <w:szCs w:val="20"/>
              </w:rPr>
              <w:t>Soru sayısı</w:t>
            </w:r>
          </w:p>
        </w:tc>
      </w:tr>
      <w:tr w:rsidR="00F962CF" w:rsidRPr="00D40137" w14:paraId="3DC10CF2" w14:textId="77777777" w:rsidTr="00B17EAC">
        <w:tc>
          <w:tcPr>
            <w:tcW w:w="704" w:type="dxa"/>
            <w:vMerge w:val="restart"/>
            <w:textDirection w:val="btLr"/>
          </w:tcPr>
          <w:p w14:paraId="3B64811B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GENDEN PROTEİNE</w:t>
            </w:r>
          </w:p>
          <w:p w14:paraId="19B9BBE8" w14:textId="77777777" w:rsidR="00F962CF" w:rsidRPr="00D40137" w:rsidRDefault="00F962CF" w:rsidP="00B17EAC">
            <w:pPr>
              <w:ind w:left="113" w:right="11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14:paraId="056A779F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7BB50C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DD8699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814B03" w14:textId="77777777" w:rsidR="00F962CF" w:rsidRPr="00D40137" w:rsidRDefault="00F962CF" w:rsidP="00B17EAC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Nükleik Asitlerin Keşfi ve Önemi</w:t>
            </w:r>
          </w:p>
          <w:p w14:paraId="18278B1B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0105C8E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12.1.1.1.Nükleik asitlerin keşif sürecini özetler.</w:t>
            </w:r>
          </w:p>
          <w:p w14:paraId="4EBB93F1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277506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F962CF" w:rsidRPr="00D40137" w14:paraId="56C9C663" w14:textId="77777777" w:rsidTr="00B17EAC">
        <w:tc>
          <w:tcPr>
            <w:tcW w:w="704" w:type="dxa"/>
            <w:vMerge/>
          </w:tcPr>
          <w:p w14:paraId="321A685F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3A22D0CA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4B0ABC6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12.1.1.2.Nükleik asitlerin çeşitlerini ve görevlerini açıklar.</w:t>
            </w:r>
          </w:p>
          <w:p w14:paraId="68BAB553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CB2EA8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7221FDA3" w14:textId="77777777" w:rsidTr="00B17EAC">
        <w:tc>
          <w:tcPr>
            <w:tcW w:w="704" w:type="dxa"/>
            <w:vMerge/>
          </w:tcPr>
          <w:p w14:paraId="15CC9843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64FA0313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654EDB4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12.1.1.3. Hücredeki genetik materyalin organizasyonunda parça bütün ilişkisi kurar.</w:t>
            </w:r>
          </w:p>
          <w:p w14:paraId="6330119E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20C492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6444B5CB" w14:textId="77777777" w:rsidTr="00B17EAC">
        <w:tc>
          <w:tcPr>
            <w:tcW w:w="704" w:type="dxa"/>
            <w:vMerge/>
          </w:tcPr>
          <w:p w14:paraId="1D0C45EF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14:paraId="7AE3B511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CA645D0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0137">
              <w:rPr>
                <w:rFonts w:asciiTheme="minorHAnsi" w:hAnsiTheme="minorHAnsi" w:cstheme="minorHAnsi"/>
                <w:sz w:val="20"/>
                <w:szCs w:val="20"/>
              </w:rPr>
              <w:t xml:space="preserve">12.1.1.4. DNA' </w:t>
            </w:r>
            <w:proofErr w:type="spellStart"/>
            <w:r w:rsidRPr="00D40137">
              <w:rPr>
                <w:rFonts w:asciiTheme="minorHAnsi" w:hAnsiTheme="minorHAnsi" w:cstheme="minorHAnsi"/>
                <w:sz w:val="20"/>
                <w:szCs w:val="20"/>
              </w:rPr>
              <w:t>nın</w:t>
            </w:r>
            <w:proofErr w:type="spellEnd"/>
            <w:r w:rsidRPr="00D40137">
              <w:rPr>
                <w:rFonts w:asciiTheme="minorHAnsi" w:hAnsiTheme="minorHAnsi" w:cstheme="minorHAnsi"/>
                <w:sz w:val="20"/>
                <w:szCs w:val="20"/>
              </w:rPr>
              <w:t xml:space="preserve"> kendini eşlemesini açıklar.</w:t>
            </w:r>
          </w:p>
          <w:p w14:paraId="61D1011F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24E3D2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0137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962CF" w:rsidRPr="00D40137" w14:paraId="47EFBC70" w14:textId="77777777" w:rsidTr="00B17EAC">
        <w:tc>
          <w:tcPr>
            <w:tcW w:w="704" w:type="dxa"/>
          </w:tcPr>
          <w:p w14:paraId="3AFF2A07" w14:textId="77777777" w:rsidR="00F962CF" w:rsidRPr="00D40137" w:rsidRDefault="00F962CF" w:rsidP="00B17EA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72" w:type="dxa"/>
            <w:gridSpan w:val="2"/>
          </w:tcPr>
          <w:p w14:paraId="69FC1CFE" w14:textId="77777777" w:rsidR="00F962CF" w:rsidRPr="00D40137" w:rsidRDefault="00F962CF" w:rsidP="00B17EA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TOPLAM</w:t>
            </w:r>
          </w:p>
        </w:tc>
        <w:tc>
          <w:tcPr>
            <w:tcW w:w="992" w:type="dxa"/>
          </w:tcPr>
          <w:p w14:paraId="07F11CEF" w14:textId="77777777" w:rsidR="00F962CF" w:rsidRPr="00D40137" w:rsidRDefault="00F962CF" w:rsidP="00B17EA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</w:tr>
    </w:tbl>
    <w:p w14:paraId="2E21F672" w14:textId="77777777" w:rsidR="00F962CF" w:rsidRPr="00D40137" w:rsidRDefault="00F962CF" w:rsidP="00F075AC">
      <w:pPr>
        <w:jc w:val="both"/>
        <w:rPr>
          <w:rFonts w:cstheme="minorHAnsi"/>
          <w:sz w:val="20"/>
          <w:szCs w:val="20"/>
        </w:rPr>
      </w:pPr>
    </w:p>
    <w:sectPr w:rsidR="00F962CF" w:rsidRPr="00D40137" w:rsidSect="00C547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965EE"/>
    <w:multiLevelType w:val="hybridMultilevel"/>
    <w:tmpl w:val="8F1495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50138"/>
    <w:multiLevelType w:val="hybridMultilevel"/>
    <w:tmpl w:val="91AE6436"/>
    <w:lvl w:ilvl="0" w:tplc="C58E88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275898">
    <w:abstractNumId w:val="0"/>
  </w:num>
  <w:num w:numId="2" w16cid:durableId="200450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AC"/>
    <w:rsid w:val="00025700"/>
    <w:rsid w:val="00041A3C"/>
    <w:rsid w:val="00055C08"/>
    <w:rsid w:val="000D2CEC"/>
    <w:rsid w:val="00183380"/>
    <w:rsid w:val="003A3A68"/>
    <w:rsid w:val="004C3DE0"/>
    <w:rsid w:val="0063390F"/>
    <w:rsid w:val="00635F9B"/>
    <w:rsid w:val="006C5FA7"/>
    <w:rsid w:val="00764479"/>
    <w:rsid w:val="00812585"/>
    <w:rsid w:val="008E00B3"/>
    <w:rsid w:val="00990252"/>
    <w:rsid w:val="00AF2C47"/>
    <w:rsid w:val="00C5474F"/>
    <w:rsid w:val="00C67D5C"/>
    <w:rsid w:val="00CC62C3"/>
    <w:rsid w:val="00CF5CFC"/>
    <w:rsid w:val="00D40137"/>
    <w:rsid w:val="00DE6492"/>
    <w:rsid w:val="00DF682E"/>
    <w:rsid w:val="00E36474"/>
    <w:rsid w:val="00F075AC"/>
    <w:rsid w:val="00F444AE"/>
    <w:rsid w:val="00F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B6AD"/>
  <w15:chartTrackingRefBased/>
  <w15:docId w15:val="{620068E2-04AD-4C40-A412-88377929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">
    <w:name w:val="a"/>
    <w:basedOn w:val="VarsaylanParagrafYazTipi"/>
    <w:rsid w:val="00F075AC"/>
  </w:style>
  <w:style w:type="character" w:customStyle="1" w:styleId="l">
    <w:name w:val="l"/>
    <w:basedOn w:val="VarsaylanParagrafYazTipi"/>
    <w:rsid w:val="00F075AC"/>
  </w:style>
  <w:style w:type="character" w:customStyle="1" w:styleId="l12">
    <w:name w:val="l12"/>
    <w:basedOn w:val="VarsaylanParagrafYazTipi"/>
    <w:rsid w:val="00F075AC"/>
  </w:style>
  <w:style w:type="character" w:customStyle="1" w:styleId="l11">
    <w:name w:val="l11"/>
    <w:basedOn w:val="VarsaylanParagrafYazTipi"/>
    <w:rsid w:val="00F075AC"/>
  </w:style>
  <w:style w:type="character" w:customStyle="1" w:styleId="l10">
    <w:name w:val="l10"/>
    <w:basedOn w:val="VarsaylanParagrafYazTipi"/>
    <w:rsid w:val="00F075AC"/>
  </w:style>
  <w:style w:type="table" w:styleId="TabloKlavuzu">
    <w:name w:val="Table Grid"/>
    <w:basedOn w:val="NormalTablo"/>
    <w:uiPriority w:val="39"/>
    <w:rsid w:val="00F07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075AC"/>
    <w:pPr>
      <w:ind w:left="720"/>
      <w:contextualSpacing/>
    </w:pPr>
  </w:style>
  <w:style w:type="paragraph" w:customStyle="1" w:styleId="Default">
    <w:name w:val="Default"/>
    <w:rsid w:val="00E364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9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4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839AA-2F50-4685-A559-26B0CF0C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selahattin cesur</dc:creator>
  <cp:keywords/>
  <dc:description/>
  <cp:lastModifiedBy>selahattin cesur</cp:lastModifiedBy>
  <cp:revision>9</cp:revision>
  <dcterms:created xsi:type="dcterms:W3CDTF">2024-10-17T15:36:00Z</dcterms:created>
  <dcterms:modified xsi:type="dcterms:W3CDTF">2024-10-17T17:57:00Z</dcterms:modified>
</cp:coreProperties>
</file>